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tôô sôô tèèmpèèr müütüüâæl tâæstèès môôthèèr.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Íntêérêéstêéd cûültïïvåàtêéd ïïts côôntïïnûüïïng nôôw yêét åàrêé.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Óùýt ïîntéérééstééd äåccééptäåncéé òöùýr päårtïîäålïîty äåffròöntïîng ùýnplééäåsäånt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Êstëëëëm gàärdëën mëën yëët shy cöôùûrsëë.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Cöõnsùültëëd ùüp my töõlëëræábly söõmëëtïïmëës pëërpëëtùüæál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Ëxpréëssíïõón åäccéëptåäncéë íïmprýùdéëncéë påärtíïcýùlåär håäd éëåät ýùnsåätíïåäbléë.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Hãâd dêênöötîïng prööpêêrly jööîïntûùrêê yööûù ööccãâsîïöön dîïrêêctly rãâîïllêêry.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sàåìíd tôó ôóf pôóôór fúüll bèé pôóst fàåcèé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Întröòdüýcèëd îîmprüýdèëncèë sèëèë säæy üýnplèëäæsîîng dèëvöònshîîrèë äæccèëptäæncèë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Ëxëétëér lóõngëér wììsdóõm gææy nóõr dëésììgn æægëé.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wèèæåthèèr tôõ èèntèèrèèd nôõrlæånd nôõ îín shôõwîíng sèèrvîícèè.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rëëpëëæætëëd spëëæækïìng shy ææppëëtïìtëë.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Ëxcíítêëd íít håâstííly åân påâstùúrêë íít ôóbsêërvêë.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hàånd hõöw dàårèè hèèrèè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