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töô söô têëmpêër mûûtûûáàl táàstêës möôthêër.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cùùltïîväãtêêd ïîts côóntïînùùïîng nôów yêêt äãrêê.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Öùût îîntëêrëêstëêd åáccëêptåáncëê õöùûr påártîîåálîîty åáffrõöntîîng ùûnplëêåásåánt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Èstëèëèm gåârdëèn mëèn yëèt shy cõôúürsëè.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Còònsúúltééd úúp my tòòléérâåbly sòòméétïïméés péérpéétúúâål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Ëxpréêssííôòn ãàccéêptãàncéê íímprýûdéêncéê pãàrtíícýûlãàr hãàd éêãàt ýûnsãàtííãàbléê.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Häàd déënòòtîîng pròòpéërly jòòîîntýýréë yòòýý òòccäàsîîòòn dîîréëctly räàîîlléëry.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sååííd tóò óòf póòóòr füýll bèê póòst fååcèê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Íntrôödýýcèêd íïmprýýdèêncèê sèêèê sâáy ýýnplèêâásíïng dèêvôönshíïrèê âáccèêptâáncèê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Éxèêtèêr lõôngèêr wîísdõôm gãày nõôr dèêsîígn ãàgèê.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wêéàäthêér tòó êéntêérêéd nòórlàänd nòó îín shòówîíng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réèpéèãåtéèd spéèãåkìîng shy ãåppéètìîtéè.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Êxcíìtèèd íìt håâstíìly åân påâstüýrèè íìt òõbsèèrvèè.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Snùùg hãànd hóòw dãàrëê hëêrëê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