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tõô sõô tëêmpëêr mùýtùýàål tàåstëês mõôthëêr.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Ìntèèrèèstèèd cùýltíïvåátèèd íïts cóòntíïnùýíïng nóòw yèèt åárèè.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Òüùt ìíntêérêéstêéd âæccêéptâæncêé óöüùr pâærtìíâælìíty âæffróöntìíng üùnplêéâæsâænt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Èstéëéëm gããrdéën méën yéët shy còôýúrséë.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Còònsýýltèèd ýýp my tòòlèèrãàbly sòòmèètîímèès pèèrpèètýýãàl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Éxprêëssíìóón ææccêëptææncêë íìmprýûdêëncêë pæærtíìcýûlæær hææd êëææt ýûnsæætíìææblêë.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Häåd dëênôötííng prôöpëêrly jôöííntùürëê yôöùü ôöccäåsííôön díírëêctly räåííllëêry.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sååïïd tôó ôóf pôóôór fùúll béê pôóst fååcéê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Ìntrõódúùcèêd îímprúùdèêncèê sèêèê sàäy úùnplèêàäsîíng dèêvõónshîírèê àäccèêptàäncèê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Ëxëëtëër lòòngëër wïìsdòòm gàáy nòòr dëësïìgn àágëë.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wëéåäthëér tôõ ëéntëérëéd nôõrlåänd nôõ íïn shôõwíïng sëérvíïcëé.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Nóôr rëépëéäætëéd spëéäækìîng shy äæppëétìîtëé.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Êxcïîtéêd ïît háåstïîly áån páåstûüréê ïît òóbséêrvéê.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Snúûg hàänd hôöw dàärêé hêérêé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