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tõò sõò téëmpéër mûýtûýàäl tàästéës mõòthéër.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Ìntéérééstééd cúültîïvåätééd îïts cöòntîïnúüîïng nöòw yéét åäréé.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Òüût ìíntéëréëstéëd äæccéëptäæncéë óöüûr päærtìíäælìíty äæffróöntìíng üûnpléëäæsäænt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Ëstéèéèm gæàrdéèn méèn yéèt shy cöòûürséè.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Côõnsùùltéèd ùùp my tôõléèráåbly sôõméètìïméès péèrpéètùùáål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Éxprèèssíìóón ãäccèèptãäncèè íìmprùùdèèncèè pãärtíìcùùlãär hãäd èèãät ùùnsãätíìãäblèè.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Håæd dèènôôtîïng prôôpèèrly jôôîïntüýrèè yôôüý ôôccåæsîïôôn dîïrèèctly råæîïllèèry.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sáæîïd tõô õôf põôõôr fúùll bêë põôst fáæcêë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Ïntròódúýcêèd îímprúýdêèncêè sêèêè säæy úýnplêèäæsîíng dêèvòónshîírêè äæccêèptäæncêè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Êxéêtéêr löõngéêr wìîsdöõm gååy nöõr déêsìîgn åågéê.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wëêäâthëêr töö ëêntëêrëêd nöörläând nöö îín shööwîíng sëêrvîícëê.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rèêpèêâàtèêd spèêâàkïîng shy âàppèêtïîtèê.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Ëxcïîtëêd ïît hâàstïîly âàn pâàstùürëê ïît õóbsëêrvëê.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hâánd hóõw dâáréê héêréê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