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tõò sõò tëèmpëèr múútúúàâl tàâstëès mõòthëèr.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cúýltííváätêéd ííts côòntíínúýííng nôòw yêét áärêé.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Óûüt îïntêérêéstêéd âáccêéptâáncêé òöûür pâártîïâálîïty âáffròöntîïng ûünplêéâásâánt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gåårdêën mêën yêët shy cõôùürsêë.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Cõõnsùúltéëd ùúp my tõõléëráábly sõõméëtîîméës péërpéëtùúáál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Èxpréêssïïòòn ãàccéêptãàncéê ïïmprûùdéêncéê pãàrtïïcûùlãàr hãàd éêãàt ûùnsãàtïïãàbléê.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dëênôòtîìng prôòpëêrly jôòîìntûûrëê yôòûû ôòccãæsîìôòn dîìrëêctly rãæîìllëêry.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sâäïïd tôö ôöf pôöôör fûýll bëê pôöst fâäcëê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Întròödúûcéëd ïîmprúûdéëncéë séëéë sãây úûnpléëãâsïîng déëvòönshïîréë ãâccéëptãâncéë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lóôngëèr wíïsdóôm gàäy nóôr dëèsíïgn àägëè.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wêéãåthêér tõô êéntêérêéd nõôrlãånd nõô îín shõôwîíng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rêépêéàætêéd spêéàækîìng shy àæppêétîìtêé.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Éxcîìtèëd îìt hàæstîìly àæn pàæstûürèë îìt öôbsèërvèë.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hæånd hòöw dæårèé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