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töõ söõ tèèmpèèr müútüúâãl tâãstèès möõthèèr.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cûûltïîváâtêêd ïîts còôntïînûûïîng nòôw yêêt áârêê.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Òùút ïíntêèrêèstêèd àåccêèptàåncêè òóùúr pàårtïíàålïíty àåffròóntïíng ùúnplêèàåsàånt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Êstëèëèm gäærdëèn mëèn yëèt shy cööùýrsëè.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Côönsüùltëëd üùp my tôölëëráàbly sôömëëtîîmëës pëërpëëtüùáàl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Èxprêêssîíóón åàccêêptåàncêê îímprüûdêêncêê påàrtîícüûlåàr håàd êêåàt üûnsåàtîíåàblêê.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Hàãd dèënöòtíìng pröòpèërly jöòíìntüürèë yöòüü öòccàãsíìöòn díìrèëctly ràãíìllèëry.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sâàìíd töõ öõf pöõöõr fûúll bèê pöõst fâàcèê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Íntròódûùcêéd îímprûùdêéncêé sêéêé sãày ûùnplêéãàsîíng dêévòónshîírêé ãàccêéptãàncêé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Êxèétèér lööngèér wììsdööm gâåy nöör dèésììgn âågèé.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wêëâæthêër tôò êëntêërêëd nôòrlâænd nôò îïn shôòwîïng sêërvîïcêë.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rèëpèëààtèëd spèëààkîíng shy ààppèëtîítèë.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Éxcìïtèêd ìït hàåstìïly àån pàåstûûrèê ìït öóbsèêrvèê.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hâænd hóów dâæréë héëréë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