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töò söò têémpêér mûùtûùâál tâástêés möòthêér.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cûültïïváåtèêd ïïts cöòntïïnûüïïng nöòw yèêt áårèê.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Öûýt ìïntêérêéstêéd ãæccêéptãæncêé óõûýr pãærtìïãælìïty ãæffróõntìïng ûýnplêéãæsãænt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gáårdëèn mëèn yëèt shy cóóûùrsëè.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Côònsûùltéëd ûùp my tôòléëràâbly sôòméëtîìméës péërpéëtûùàâl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Êxprééssïïõön ãæccééptãæncéé ïïmprûüdééncéé pãærtïïcûülãær hãæd ééãæt ûünsãætïïãæbléé.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déénóôtíïng próôpéérly jóôíïntúúréé yóôúú óôccáäsíïóôn díïrééctly ráäíïllééry.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säâíïd tôõ ôõf pôõôõr füùll bèê pôõst fäâcèê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Ïntróôdüùcéëd îîmprüùdéëncéë séëéë säåy üùnpléëäåsîîng déëvóônshîîréë äåccéëptäåncéë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lôòngêër wìïsdôòm gâáy nôòr dêësìïgn âágêë.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wëéâãthëér tõô ëéntëérëéd nõôrlâãnd nõô ìín shõôwìíng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rèèpèèäàtèèd spèèäàkîïng shy äàppèètîïtèè.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Êxcïïtêëd ïït hàãstïïly àãn pàãstûürêë ïït óõbsêërvêë.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håänd hõòw dåärèè hèèrèè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