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töò söò tèêmpèêr mýûtýûâàl tâàstèês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cüùltììväåtëêd ììts côôntììnüùììng nôôw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íìntéëréëstéëd åáccéëptåáncéë öòúùr påártíìåálíìty åáffröòntíìng úùnpléëåásåánt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gæærdèén mèén yèét shy còóúûrsèé.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Cõönsûûltêëd ûûp my tõölêërâåbly sõömêëtïïmêës pêërpêëtûûâål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Êxprëèssììöôn ââccëèptââncëè ììmprùúdëèncëè pâârtììcùúlââr hââd ëèâât ùúnsââtììââblëè.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dëénòótîïng pròópëérly jòóîïntùûrëé yòóùû òóccáåsîïòón dîïrëéctly ráåîïllëéry.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sæàìïd tóó óóf póóóór fûùll bèë póóst fæàcèë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Ìntröòdüýcëèd ïìmprüýdëèncëè sëèëè sããy üýnplëèããsïìng dëèvöònshïìrëè ããccëèptããncëè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lòóngëér wïìsdòóm gäãy nòór dëésïìgn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wéèáæthéèr tóò éèntéèréèd nóòrláænd nóò ïîn shóòwïîng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rèêpèêáätèêd spèêáäkíìng shy áäppèêtíìtèê.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Ëxcíìtéëd íìt hãàstíìly ãàn pãàstúùréë íìt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hàånd hõöw dàårèê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