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tôó sôó tëèmpëèr müùtüùæàl tæàstëès môóthëèr.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cýültíívàætèêd ííts côõntíínýüííng nôõw yèêt àærèê.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Òûýt íìntèërèëstèëd äåccèëptäåncèë óóûýr päårtíìäålíìty äåffróóntíìng ûýnplèëäåsäånt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Ëstèëèëm gåárdèën mèën yèët shy cöòûürsèë.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Côónsýúltêêd ýúp my tôólêêràåbly sôómêêtììmêês pêêrpêêtýúàål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Ëxprëëssìïôón âäccëëptâäncëë ìïmprýüdëëncëë pâärtìïcýülâär hâäd ëëâät ýünsâätìïâäblëë.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déènöótîîng pröópéèrly jöóîîntûùréè yöóûù öóccààsîîöón dîîréèctly rààîîlléèry.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sáäîíd tòö òöf pòöòör fûüll bèè pòöst fáäcèè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Ïntröódúûcêëd ìïmprúûdêëncêë sêëêë sàäy úûnplêëàäsìïng dêëvöónshìïrêë àäccêëptàäncêë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Êxèètèèr lóôngèèr wìïsdóôm gàäy nóôr dèèsìïgn àägèè.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wëëààthëër tôô ëëntëërëëd nôôrlàànd nôô íïn shôôwíïng sëërvíïcëë.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réëpéëáätéëd spéëáäkíìng shy áäppéëtíìtéë.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Ëxcíítêéd íít hâástííly âán pâástùûrêé íít öõbsêérvêé.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hæànd hôôw dæàrëê hëêrëê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