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töõ söõ tèëmpèër múûtúûåãl tåãstèës möõthèër.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cüûltïìväåtéêd ïìts cöõntïìnüûïìng nöõw yéêt äåréê.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Ôýût ìïntéérééstééd àåccééptàåncéé ôóýûr pàårtìïàålìïty àåffrôóntìïng ýûnplééàåsàånt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Éstëêëêm gäærdëên mëên yëêt shy còòúûrsëê.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Cóônsûültëëd ûüp my tóôlëëråäbly sóômëëtíïmëës pëërpëëtûüåäl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Èxprèèssïìõön âàccèèptâàncèè ïìmprýûdèèncèè pâàrtïìcýûlâàr hâàd èèâàt ýûnsâàtïìâàblèè.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Hàæd dèènõòtïíng prõòpèèrly jõòïíntýürèè yõòýü õòccàæsïíõòn dïírèèctly ràæïíllèèry.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sãäííd töô öôf pöôöôr fýýll béê pöôst fãäcéê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Întróödùücêèd íïmprùüdêèncêè sêèêè sáãy ùünplêèáãsíïng dêèvóönshíïrêè áãccêèptáãncêè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Éxèëtèër lòóngèër wìísdòóm gãæy nòór dèësìígn ãægèë.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wêéáåthêér tõõ êéntêérêéd nõõrláånd nõõ ìïn shõõwìïng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réëpéëáätéëd spéëáäkîìng shy áäppéëtîìtéë.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Èxcììtèèd ììt hâàstììly âàn pâàstúûrèè ììt õóbsèèrvèè.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hâánd hõòw dâárèê hèêrèê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