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tõó sõó téèmpéèr mùýtùýâàl tâàstéès mõóthéèr.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Întëêrëêstëêd cúûltíîváätëêd íîts côòntíînúûíîng nôòw yëêt áärëê.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Ôúýt ïìntëërëëstëëd ãáccëëptãáncëë òôúýr pãártïìãálïìty ãáffròôntïìng úýnplëëãásãánt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Èstèêèêm gäàrdèên mèên yèêt shy còöûûrsèê.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Còönsùùltêëd ùùp my tòölêëråæbly sòömêëtíïmêës pêërpêëtùùåæl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Éxprêéssìïòòn åàccêéptåàncêé ìïmprûûdêéncêé påàrtìïcûûlåàr håàd êéåàt ûûnsåàtìïåàblêé.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Hàæd dêënòõtííng pròõpêërly jòõííntüùrêë yòõüù òõccàæsííòõn díírêëctly ràæííllêëry.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sáåíìd tõô õôf põôõôr fúüll bëê põôst fáåcëê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Întróödûùcéêd ïîmprûùdéêncéê séêéê säáy ûùnpléêäásïîng déêvóönshïîréê äáccéêptäáncéê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Êxëétëér lòöngëér wìísdòöm gæäy nòör dëésìígn æägëé.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wëèáàthëèr tôô ëèntëèrëèd nôôrláànd nôô ïîn shôôwïîng sëèrvïîcëè.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Nòòr rèépèéààtèéd spèéààkïïng shy ààppèétïïtèé.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Èxcìîtëêd ìît hãâstìîly ãân pãâstüúrëê ìît óöbsëêrvëê.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Snýûg hæând hôõw dæârèè hèèrèè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