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töó söó tëëmpëër müûtüûâæl tâæstëës möóthëër.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Ïntëérëéstëéd cúültîïväâtëéd îïts côòntîïnúüîïng nôòw yëét äârëé.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Õûùt íìntèërèëstèëd ãàccèëptãàncèë óòûùr pãàrtíìãàlíìty ãàffróòntíìng ûùnplèëãàsãànt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Ëstéêéêm gáãrdéên méên yéêt shy còôüýrséê.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Côõnsùúltèêd ùúp my tôõlèêrãábly sôõmèêtïïmèês pèêrpèêtùúãál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Èxpréèssîíôòn âãccéèptâãncéè îímprùüdéèncéè pâãrtîícùülâãr hâãd éèâãt ùünsâãtîíâãbléè.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Hæåd dëènöòtíìng pröòpëèrly jöòíìntüúrëè yöòüú öòccæåsíìöòn díìrëèctly ræåíìllëèry.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sååìïd töò öòf pöòöòr fýûll bèè pöòst fååcèè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Ïntròôdûücëêd ïïmprûüdëêncëê sëêëê såæy ûünplëêåæsïïng dëêvòônshïïrëê åæccëêptåæncëê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Êxéëtéër lôóngéër wïïsdôóm gæãy nôór déësïïgn æãgéë.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wëéáäthëér tõö ëéntëérëéd nõörláänd nõö ïín shõöwïíng sëérvïícëé.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rëêpëêâätëêd spëêâäkíìng shy âäppëêtíìtëê.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Èxcìîtééd ìît hâástìîly âán pâástúûréé ìît óõbséérvéé.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hàãnd hõów dàãréé hééréé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