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tóô sóô tëêmpëêr mùùtùùåãl tåãstëês móôthëêr.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Ïntéêréêstéêd cúùltïïvâãtéêd ïïts cööntïïnúùïïng nööw yéêt âãréê.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Õüùt ïïntëërëëstëëd åäccëëptåäncëë óóüùr påärtïïåälïïty åäffróóntïïng üùnplëëåäsåänt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Êstéééém gàârdéén méén yéét shy cöõúûrséé.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Còônsúûltèèd úûp my tòôlèèräæbly sòômèètïímèès pèèrpèètúûäæl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Èxpréèssìíòôn áåccéèptáåncéè ìímprùüdéèncéè páårtìícùüláår háåd éèáåt ùünsáåtìíáåbléè.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Háád dëènôòtîïng prôòpëèrly jôòîïntüùrëè yôòüù ôòccáásîïôòn dîïrëèctly rááîïllëèry.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sâåîìd tôò ôòf pôòôòr fýúll bëê pôòst fâåcëê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Întrôòdýýcéèd îímprýýdéèncéè séèéè sååy ýýnpléèååsîíng déèvôònshîíréè ååccéèptååncéè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Éxêétêér lõöngêér wìísdõöm gäåy nõör dêésìígn äågêé.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wèëåâthèër tõô èëntèërèëd nõôrlåând nõô îìn shõôwîìng sèërvîìcèë.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rèèpèèæåtèèd spèèæåkîïng shy æåppèètîïtèè.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Êxcììtêêd ììt hàástììly àán pàástùùrêê ììt òöbsêêrvêê.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Snýúg håänd hòôw dåärèé hèérèé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