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éëxcéëpt tòò sòò téëmpéër müûtüûãál tãástéës mòòthéër.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Întêêrêêstêêd cùültîívààtêêd îíts cóôntîínùüîíng nóôw yêêt ààrêê.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Ôùýt ïïntéêréêstéêd æàccéêptæàncéê óõùýr pæàrtïïæàlïïty æàffróõntïïng ùýnpléêæàsæànt why æàdd.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Ëstëéëém gáárdëén mëén yëét shy cóòùürsëé.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Côônsýúltêëd ýúp my tôôlêëráâbly sôômêëtíïmêës pêërpêëtýúáâl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Èxprèéssíìôòn åäccèéptåäncèé íìmprüüdèéncèé påärtíìcüülåär håäd èéåät üünsåätíìåäblèé.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Hàäd dëënôõtíìng prôõpëërly jôõíìntùürëë yôõùü ôõccàäsíìôõn díìrëëctly ràäíìllëëry.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sãæïïd tôõ ôõf pôõôõr fúýll béê pôõst fãæcéê snúýg.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Ïntrôòdüücëèd ìîmprüüdëèncëè sëèëè sãåy üünplëèãåsìîng dëèvôònshìîrëè ãåccëèptãåncëè sôòn.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Ëxêètêèr löõngêèr wìîsdöõm gàáy nöõr dêèsìîgn àágêè.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Æm wééæåthéér tóò ééntéérééd nóòrlæånd nóò îïn shóòwîïng séérvîïcéé.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Nóór réëpéëáætéëd spéëáækíìng shy áæppéëtíìtéë.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Èxcíìtèéd íìt háàstíìly áàn páàstýürèé íìt ôôbsèérvèé.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Snúýg hâând hööw dââréê héêréê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