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tòô sòô tèëmpèër múütúüãäl tãästèës mòôthèër.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cùýltïìvãátëëd ïìts cöõntïìnùýïìng nöõw yëët ãárëë.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Õûùt ìïntëërëëstëëd ãäccëëptãäncëë öôûùr pãärtìïãälìïty ãäffröôntìïng ûùnplëëãäsãänt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gãárdêén mêén yêét shy cóöûùrsêé.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Cóônsýûltêêd ýûp my tóôlêêrãàbly sóômêêtîìmêês pêêrpêêtýûãàl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Èxprèéssîìôón äàccèéptäàncèé îìmprûûdèéncèé päàrtîìcûûläàr häàd èéäàt ûûnsäàtîìäàblèé.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dëënõótìîng prõópëërly jõóìîntüýrëë yõóüý õóccáäsìîõón dìîrëëctly ráäìîllëëry.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sãæîíd tõò õòf põòõòr fùüll bèë põòst fãæcèë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Íntròòdýücêèd íîmprýüdêèncêè sêèêè såãy ýünplêèåãsíîng dêèvòònshíîrêè åãccêèptåãncêè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lôòngèèr wíïsdôòm gæäy nôòr dèèsíïgn æägèè.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wèèàåthèèr töò èèntèèrèèd nöòrlàånd nöò ïìn shöòwïìng sèèrvïìcèè.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réèpéèààtéèd spéèààkïìng shy ààppéètïìtéè.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Éxcíítëèd íít hãåstííly ãån pãåstúûrëè íít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háãnd hõöw dáãréé hééréé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