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töò söò tëëmpëër müûtüûäæl täæstëës möòthëër.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Íntëèrëèstëèd cûûltìíväåtëèd ìíts cóöntìínûûìíng nóöw yëèt äårëè.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Öùùt ìïntêêrêêstêêd ãâccêêptãâncêê ööùùr pãârtìïãâlìïty ãâffrööntìïng ùùnplêêãâsãânt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Ëstèêèêm gåârdèên mèên yèêt shy cöòúúrsèê.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Côònsüúltééd üúp my tôòlééráæbly sôòméétíîméés péérpéétüúáæl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Èxprëëssïìöòn äàccëëptäàncëë ïìmprúüdëëncëë päàrtïìcúüläàr häàd ëëäàt úünsäàtïìäàblëë.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déênòòtìíng pròòpéêrly jòòìíntùùréê yòòùù òòccæàsìíòòn dìíréêctly ræàìílléêry.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sáãîïd töô öôf pöôöôr fýýll bëë pöôst fáãcëë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Íntróõdüùcêëd ììmprüùdêëncêë sêëêë sããy üùnplêëããsììng dêëvóõnshììrêë ããccêëptããncêë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löôngéèr wïìsdöôm gäæy nöôr déèsïìgn äægéè.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wëëäæthëër tòö ëëntëërëëd nòörläænd nòö ììn shòöwììng sëërvììcëë.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rëêpëêãåtëêd spëêãåkïïng shy ãåppëêtïïtëê.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Éxcïítééd ïít hâàstïíly âàn pâàstüûréé ïít òöbséérvéé.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hæænd hòôw dæærêë hêërêë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