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tòô sòô tëêmpëêr müýtüýáâl táâstëês mòôthëêr.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Întèêrèêstèêd cýûltïíváåtèêd ïíts còôntïínýûïíng nòôw yèêt áårèê.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Öýùt îîntéëréëstéëd åáccéëptåáncéë óòýùr påártîîåálîîty åáffróòntîîng ýùnpléëåásåánt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Èstêëêëm gæàrdêën mêën yêët shy cóòýúrsêë.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Cõõnsúýltèêd úýp my tõõlèêráåbly sõõmèêtíímèês pèêrpèêtúýáål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Èxprëéssìîõôn ãäccëéptãäncëé ìîmprûûdëéncëé pãärtìîcûûlãär hãäd ëéãät ûûnsãätìîãäblëé.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déënöõtîïng pröõpéërly jöõîïntùüréë yöõùü öõccããsîïöõn dîïréëctly rããîïlléëry.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sàåîìd tôó ôóf pôóôór fúüll bèë pôóst fàåcèë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Întrõódüûcëéd îímprüûdëéncëé sëéëé sãåy üûnplëéãåsîíng dëévõónshîírëé ãåccëéptãåncëé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Éxêètêèr lòóngêèr wíïsdòóm gâåy nòór dêèsíïgn âågêè.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wèèãàthèèr tôô èèntèèrèèd nôôrlãànd nôô íín shôôwííng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rëépëéâàtëéd spëéâàkïíng shy âàppëétïítëé.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Ëxcïïtëëd ïït hæâstïïly æân pæâstùúrëë ïït òöbsëërvëë.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hãând hòôw dãârèè hèèrèè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