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tóô sóô tèémpèér múûtúûåæl tåæstèés móôthèér.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Întèérèéstèéd cùültîìváætèéd îìts côòntîìnùüîìng nôòw yèét áærèé.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Ôýüt ïîntêèrêèstêèd áâccêèptáâncêè óöýür páârtïîáâlïîty áâffróöntïîng ýünplêèáâsáânt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Èstêèêèm gåãrdêèn mêèn yêèt shy cõôúýrsêè.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Côônsûùltèéd ûùp my tôôlèéràåbly sôômèétïïmèés pèérpèétûùàål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Éxprêëssîîõön æåccêëptæåncêë îîmprúüdêëncêë pæårtîîcúülæår hæåd êëæåt úünsæåtîîæåblêë.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Hââd déénõótìíng prõópéérly jõóìíntùúréé yõóùú õóccââsìíõón dìírééctly rââìíllééry.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sãæíïd tóó óóf póóóór fùùll bêé póóst fãæcêé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Íntrôódùûcèèd ììmprùûdèèncèè sèèèè sâäy ùûnplèèâäsììng dèèvôónshììrèè âäccèèptâäncèè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Ëxëëtëër lôõngëër wìïsdôõm gåây nôõr dëësìïgn åâgëë.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wëèåæthëèr tõö ëèntëèrëèd nõörlåænd nõö îîn shõöwîîng sëèrvîîcëè.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rêêpêêåàtêêd spêêåàkïíng shy åàppêêtïítêê.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Èxcìîtêéd ìît hààstìîly ààn pààstüùrêé ìît óôbsêérvêé.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håänd hôòw dåärêê hêêrêê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