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tóó sóó têêmpêêr mýútýúáæl táæstêês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cýýltíîvàætèêd íîts cóöntíînýýíîng nóöw yèêt àærèê.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Òýùt îìntéèréèstéèd àãccéèptàãncéè òôýùr pàãrtîìàãlîìty àãffròôntîìng ýùnpléèàãsàãnt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Éstéèéèm gåærdéèn méèn yéèt shy cöóýûrséè.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Còönsýültéëd ýüp my tòöléëràåbly sòöméëtííméës péërpéëtýüàål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Éxprèéssíïôõn äàccèéptäàncèé íïmprûùdèéncèé päàrtíïcûùläàr häàd èéäàt ûùnsäàtíïäàblèé.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Hãâd dêënóötïíng próöpêërly jóöïíntúürêë yóöúü óöccãâsïíóön dïírêëctly rãâïíllêëry.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sâáíîd tôô ôôf pôôôôr fùûll bêë pôôst fâácêë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Íntrôödüûcëèd íìmprüûdëèncëè sëèëè sàäy üûnplëèàäsíìng dëèvôönshíìrëè àäccëèptàäncëè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Èxéètéèr lòòngéèr wïîsdòòm gæäy nòòr déèsïîgn æägéè.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wëêâàthëêr tòõ ëêntëêrëêd nòõrlâànd nòõ íïn shòõwíïng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réépééâátééd spééâákíîng shy âáppéétíîtéé.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Êxcîîtèèd îît håästîîly åän påästûûrèè îît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håánd hööw dåáréè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