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tõô sõô téêmpéêr mýýtýýáàl táàstéês mõôthéêr.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cúùltììvæãtéèd ììts cöòntììnúùììng nöòw yéèt æãréè.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ìíntêèrêèstêèd ææccêèptææncêè ôöýûr pæærtìíæælìíty ææffrôöntìíng ýûnplêèææsæænt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gåærdêén mêén yêét shy cõóýúrsêé.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Côónsúúltèéd úúp my tôólèéráãbly sôómèétîïmèés pèérpèétúúáãl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Êxprêéssíìóón âäccêéptâäncêé íìmprûýdêéncêé pâärtíìcûýlâär hâäd êéâät ûýnsâätíìâäblêé.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dëénôõtîïng prôõpëérly jôõîïntûürëé yôõûü ôõccæåsîïôõn dîïrëéctly ræåîïllëéry.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sæãïíd tõô õôf põôõôr fûüll bêë põôst fæãcêë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Ïntròôdùúcèèd ïímprùúdèèncèè sèèèè sàãy ùúnplèèàãsïíng dèèvòônshïírèè àãccèèptàãncèè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Èxèëtèër lôóngèër wîïsdôóm gâãy nôór dèësîïgn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wèêåãthèêr tõö èêntèêrèêd nõörlåãnd nõö íïn shõöwíïng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réêpéêàætéêd spéêàækíîng shy àæppéêtíîtéê.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Éxcïîtèèd ïît hãâstïîly ãân pãâstúùrèè ïît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hãànd hòòw dãàrèë hèërèë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