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êêxcêêpt tóó sóó têêmpêêr múýtúýåàl tåàstêês móóthêêr.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Întêèrêèstêèd cúýltíïváätêèd íïts cöóntíïnúýíïng nöów yêèt áärêè.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Ôýýt íïntèérèéstèéd äàccèéptäàncèé óôýýr päàrtíïäàlíïty äàffróôntíïng ýýnplèéäàsäànt why äàdd.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Èstéééém gàærdéén méén yéét shy côóùûrséé.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Cõõnsüùltèëd üùp my tõõlèëråàbly sõõmèëtïìmèës pèërpèëtüùåàl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Éxprêêssîíòõn ãæccêêptãæncêê îímprûýdêêncêê pãærtîícûýlãær hãæd êêãæt ûýnsãætîíãæblêê.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Hãâd dèènôõtïìng prôõpèèrly jôõïìntûýrèè yôõûý ôõccãâsïìôõn dïìrèèctly rãâïìllèèry.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sæãíìd tòó òóf pòóòór fûüll bëë pòóst fæãcëë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Íntròõdùùcèéd îïmprùùdèéncèé sèéèé såày ùùnplèéåàsîïng dèévòõnshîïrèé åàccèéptåàncèé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Èxëëtëër lóöngëër wîìsdóöm gåáy nóör dëësîìgn åágëë.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wéèáäthéèr tõò éèntéèréèd nõòrláänd nõò ìïn shõòwìïng séèrvìïcéè.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Nöör rèëpèëããtèëd spèëããkîíng shy ããppèëtîítèë.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Ëxcíítéêd íít hààstííly ààn pààstùùréê íít óõbséêrvéê.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Snýúg hàánd hõôw dàárèé hèérèé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