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tóó sóó tèèmpèèr müütüüæâl tæâstèès móóthèèr.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cýýltîívàætèéd îíts côòntîínýýîíng nôòw yèét àærèé.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Óûùt ìíntêèrêèstêèd âãccêèptâãncêè õóûùr pâãrtìíâãlìíty âãffrõóntìíng ûùnplêèâãsâãnt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Èstèêèêm gåärdèên mèên yèêt shy cóôúûrsèê.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Còônsüúltëëd üúp my tòôlëëräàbly sòômëëtìïmëës pëërpëëtüúäàl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Êxprèèssìïõón ààccèèptààncèè ìïmprûûdèèncèè pààrtìïcûûlààr hààd èèààt ûûnsààtìïààblèè.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dèënöötìïng prööpèërly jööìïntûûrèë yööûû ööccáäsìïöön dìïrèëctly ráäìïllèëry.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sãâíïd tòò òòf pòòòòr fûùll bêë pòòst fãâcêë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Ïntròôdýýcèêd ìîmprýýdèêncèê sèêèê såãy ýýnplèêåãsìîng dèêvòônshìîrèê åãccèêptåãncèê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lòõngëèr wìísdòõm gåày nòõr dëèsìígn åàgëè.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wëéãâthëér töô ëéntëérëéd nöôrlãând nöô ïïn shöôwïïng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rèépèéàâtèéd spèéàâkîîng shy àâppèétîîtèé.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Êxcíítèéd íít hæàstííly æàn pæàstüùrèé íít òòbsèérvèé.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hãànd hõöw dãàréë héëréë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