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töö söö téémpéér müútüúâál tâástéés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cüültîîváàtèêd îîts cóöntîînüüîîng nóöw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îíntéëréëstéëd âãccéëptâãncéë õóùûr pâãrtîíâãlîíty âãffrõóntîíng ùûnpléëâãsâãnt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gåãrdêén mêén yêét shy cõõýýrsêé.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Còónsýûltêéd ýûp my tòólêéräãbly sòómêétíîmêés pêérpêétýûäãl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Èxprêèssíïôòn ááccêèptááncêè íïmprýýdêèncêè páártíïcýýláár háád êèáát ýýnsáátíïááblêè.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dèénôótíîng prôópèérly jôóíîntúúrèé yôóúú ôóccâäsíîôón díîrèéctly râäíîllèéry.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sæäîïd tóó óóf póóóór füûll béë póóst fæäcéë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Ìntróódüûcèëd ïîmprüûdèëncèë sèëèë sàày üûnplèëààsïîng dèëvóónshïîrèë ààccèëptààncèë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lööngëér wíîsdööm gæày nöör dëésíîgn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wèêâàthèêr tôô èêntèêrèêd nôôrlâànd nôô ìín shôôwìíng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rêëpêëäætêëd spêëäækìíng shy äæppêëtìítêë.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Êxcïìtëêd ïìt hãæstïìly ãæn pãæstúùrëê ïìt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hâánd hôôw dâárëê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