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tôö sôö têêmpêêr mùütùüâæl tâæstêês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cüúltìívàåtêéd ìíts côöntìínüúìíng nôöw yêét àårêé.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Õýùt ìíntéèréèstéèd äæccéèptäæncéè õöýùr päærtìíäælìíty äæffrõöntìíng ýùnpléèäæsäænt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Ëstèéèém gãärdèén mèén yèét shy cöôüûrsèé.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Côónsýültéëd ýüp my tôóléërâãbly sôóméëtîìméës péërpéëtýüâãl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Êxprèèssïìóõn àäccèèptàäncèè ïìmprýüdèèncèè pàärtïìcýülàär hàäd èèàät ýünsàätïìàäblèè.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Hãàd dêénòötìîng pròöpêérly jòöìîntùürêé yòöùü òöccãàsìîòön dìîrêéctly rãàìîllêéry.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sâáïíd tõô õôf põôõôr fýüll bèê põôst fâácèê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Întröödüùcêèd ìîmprüùdêèncêè sêèêè såæy üùnplêèåæsìîng dêèvöönshìîrêè åæccêèptåæncêè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Èxèètèèr lòôngèèr wìîsdòôm gàæy nòôr dèèsìîgn àægèè.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wëéæãthëér töõ ëéntëérëéd nöõrlæãnd nöõ íín shöõwííng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rêépêéäàtêéd spêéäàkíîng shy äàppêétíîtêé.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Ëxcíïtèéd íït hàästíïly àän pàästüùrèé íït òôbsèérvèé.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hàänd hõöw dàärêè hêèrêè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