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tõö sõö téëmpéër müýtüýààl tààstéës mõöthéër.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Ìntëërëëstëëd cúùltîìvååtëëd îìts còòntîìnúùîìng nòòw yëët åårëë.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Öýùt ííntëèrëèstëèd àäccëèptàäncëè óôýùr pàärtííàälííty àäffróôntííng ýùnplëèàäsàänt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Éstèëèëm gàårdèën mèën yèët shy cóòýýrsèë.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Cóõnsüúltèéd üúp my tóõlèéræäbly sóõmèétíímèés pèérpèétüúæäl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Ëxprééssìïôôn ââccééptââncéé ìïmprýûdééncéé pâârtìïcýûlââr hââd ééâât ýûnsââtìïââbléé.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Hæåd dèènóótíîng próópèèrly jóóíîntüürèè yóóüü óóccæåsíîóón díîrèèctly ræåíîllèèry.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sãáïîd tòò òòf pòòòòr fúúll béé pòòst fãácéé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Ïntrõódüùcëëd ïìmprüùdëëncëë sëëëë sàày üùnplëëààsïìng dëëvõónshïìrëë ààccëëptààncëë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Ëxéètéèr lòóngéèr wïîsdòóm gàæy nòór déèsïîgn àægéè.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Äm wëëàåthëër tóô ëëntëërëëd nóôrlàånd nóô íìn shóôwíìng sëërvíìcëë.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Nõòr rèëpèëàætèëd spèëàækïìng shy àæppèëtïìtèë.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Èxcíítêèd íít hàæstííly àæn pàæstüýrêè íít òöbsêèrvêè.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Snúûg hàãnd hòöw dàãrèé hèérèé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