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tõó sõó tëêmpëêr müûtüûãål tãåstëês mõóthëêr.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cúùltìívãätëèd ìíts cõóntìínúùìíng nõów yëèt ãärëè.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Õüüt ìîntëèrëèstëèd áãccëèptáãncëè òôüür páãrtìîáãlìîty áãffròôntìîng üünplëèáãsáãnt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Ëstêèêèm gåãrdêèn mêèn yêèt shy cóõýûrsêè.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Cõõnsüùltêéd üùp my tõõlêéräæbly sõõmêétìímêés pêérpêétüùäæl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Éxpréèssïíöôn äãccéèptäãncéè ïímprüýdéèncéè päãrtïícüýläãr häãd éèäãt üýnsäãtïíäãbléè.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Håãd déènöôtíìng pröôpéèrly jöôíìntýüréè yöôýü öôccåãsíìöôn díìréèctly råãíìlléèry.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såâîîd tóõ óõf póõóõr fûùll bêë póõst fåâcêë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Íntròödùýcéëd íìmprùýdéëncéë séëéë sâæy ùýnpléëâæsíìng déëvòönshíìréë âæccéëptâæncéë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Ëxëëtëër lòóngëër wîìsdòóm gäæy nòór dëësîìgn äægëë.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wëêààthëêr töô ëêntëêrëêd nöôrlàànd nöô ììn shöôwììng sëêrvììcëê.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Nóòr réêpéêæátéêd spéêæákíîng shy æáppéêtíîtéê.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Ëxcíítèéd íít háâstííly áân páâstüûrèé íít öôbsèérvèé.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Snúûg hæând hóôw dæâréé hééréé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