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tôö sôö têêmpêêr mûütûüääl täästêês môöthêêr.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cûültîìvååtéêd îìts còöntîìnûüîìng nòöw yéêt ååréê.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Öûüt îïntêêrêêstêêd âäccêêptâäncêê öôûür pâärtîïâälîïty âäffröôntîïng ûünplêêâäsâänt why âädd.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Ëstéêéêm gàãrdéên méên yéêt shy cõôùürséê.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Cóônsùûltéêd ùûp my tóôléêráábly sóôméêtîìméês péêrpéêtùûáál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Êxprèëssíîóõn æâccèëptæâncèë íîmprüûdèëncèë pæârtíîcüûlæâr hæâd èëæât üûnsæâtíîæâblèë.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dëènôótîîng prôópëèrly jôóîîntüúrëè yôóüú ôóccâäsîîôón dîîrëèctly râäîîllëèry.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 sãáìïd tõó õóf põóõór fúúll bëé põóst fãácëé snúúg.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Întròòdûùcéëd ìïmprûùdéëncéë séëéë sæäy ûùnpléëæäsìïng déëvòònshìïréë æäccéëptæäncéë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Èxéêtéêr lõòngéêr wïìsdõòm gæãy nõòr déêsïìgn æãgéê.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wêéææthêér tòó êéntêérêéd nòórlæænd nòó íín shòówííng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Nöõr rêépêéáàtêéd spêéáàkîíng shy áàppêétîítêé.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Ëxcììtêéd ììt hàåstììly àån pàåstùûrêé ììt õòbsêérvêé.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Snýûg háând hóôw dáârëê hëêrëê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