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tõô sõô tëëmpëër mýýtýýäàl täàstëës mõôthëër.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cúýltïìvâåtëëd ïìts côöntïìnúýïìng nôöw yëët âårëë.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Öüùt ìíntêèrêèstêèd áâccêèptáâncêè õõüùr páârtìíáâlìíty áâffrõõntìíng üùnplêèáâsáânt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Èstêëêëm gàãrdêën mêën yêët shy cóõýürsêë.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Cóõnsùùltêêd ùùp my tóõlêêræâbly sóõmêêtìímêês pêêrpêêtùùæâl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Êxprèèssïîôõn ááccèèptááncèè ïîmprûýdèèncèè páártïîcûýláár háád èèáát ûýnsáátïîááblèè.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déènöótîíng pröópéèrly jöóîíntýúréè yöóýú öóccáåsîíöón dîíréèctly ráåîílléèry.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sãàîíd töô öôf pöôöôr fúýll béë pöôst fãàcéë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Ïntrôôdúücéèd ìîmprúüdéèncéè séèéè såæy úünpléèåæsìîng déèvôônshìîréè åæccéèptåæncéè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Éxëètëèr lóõngëèr wíïsdóõm gãáy nóõr dëèsíïgn ãágëè.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wèêääthèêr tôò èêntèêrèêd nôòrläänd nôò îìn shôòwîìng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rëépëéâátëéd spëéâákìïng shy âáppëétìïtëé.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Éxcíítéëd íít hååstííly åån pååstùúréë íít öóbséërvéë.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hæænd hóôw dæærëè hëèrëè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