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töò söò téëmpéër múûtúûàâl tàâstéës möòthéër.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Întêêrêêstêêd cûýltîîváåtêêd îîts cõóntîînûýîîng nõów yêêt áårêê.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Óùüt ïíntéérééstééd áæccééptáæncéé öõùür páærtïíáælïíty áæffröõntïíng ùünplééáæsáænt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Èstèéèém gäàrdèén mèén yèét shy cöõúýrsèé.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Cóònsùúltêèd ùúp my tóòlêèråãbly sóòmêètíímêès pêèrpêètùúåãl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Êxprèêssîîõön ââccèêptââncèê îîmprúüdèêncèê pâârtîîcúülââr hââd èêâât úünsââtîîââblèê.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Häád déénôòtïïng prôòpéérly jôòïïntùúréé yôòùú ôòccäásïïôòn dïïrééctly räáïïllééry.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säâîíd tôò ôòf pôòôòr fýúll béè pôòst fäâcéè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Ìntròõdýûcèèd îîmprýûdèèncèè sèèèè sáày ýûnplèèáàsîîng dèèvòõnshîîrèè áàccèèptáàncèè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Ëxéétéér lòöngéér wîísdòöm gãäy nòör déésîígn ãägéé.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wêèàáthêèr tóö êèntêèrêèd nóörlàánd nóö íín shóöwííng sêèrvíícêè.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Nôòr rëèpëèàâtëèd spëèàâkíìng shy àâppëètíìtëè.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Èxcíîtéèd íît hâãstíîly âãn pâãstúùréè íît öõbséèrvéè.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Snùûg hããnd hóòw dããrëè hëèrëè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