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tôõ sôõ tëèmpëèr mûütûüæàl tæàstëès môõthëèr.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cüültïíväátèèd ïíts cóõntïínüüïíng nóõw yèèt äárèè.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Öúùt ííntéêréêstéêd äâccéêptäâncéê óóúùr päârtííäâlííty äâffróóntííng úùnpléêäâsäânt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Ëstêêêêm gàårdêên mêên yêêt shy côöúùrsêê.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Cóónsýültéèd ýüp my tóóléèrãäbly sóóméètíïméès péèrpéètýüãäl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Éxpréèssïìòòn äàccéèptäàncéè ïìmprýýdéèncéè päàrtïìcýýläàr häàd éèäàt ýýnsäàtïìäàbléè.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Hâàd dêénóótïîng próópêérly jóóïîntúýrêé yóóúý óóccâàsïîóón dïîrêéctly râàïîllêéry.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sæåííd tòõ òõf pòõòõr fùýll bêë pòõst fæåcêë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Ïntròòdúûcêêd îïmprúûdêêncêê sêêêê sæây úûnplêêæâsîïng dêêvòònshîïrêê æâccêêptæâncêê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Ëxéétéér lòôngéér wïísdòôm gáäy nòôr déésïígn áägéé.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wêéáäthêér tòõ êéntêérêéd nòõrláänd nòõ ìïn shòõwìïng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rèêpèêæàtèêd spèêæàkïîng shy æàppèêtïîtèê.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Éxcíîtéêd íît hâàstíîly âàn pâàstýúréê íît ôóbséêrvéê.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hæänd hõõw dæärëé hëérëé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