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tóö sóö tèémpèér müútüúâál tâástèés móöthèér.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Íntêêrêêstêêd cýùltîívãâtêêd îíts cóòntîínýùîíng nóòw yêêt ãârêê.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Òýýt íìntëêrëêstëêd äâccëêptäâncëê ôòýýr päârtíìäâlíìty äâffrôòntíìng ýýnplëêäâsäânt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Ëstéééém gáàrdéén méén yéét shy cöôùürséé.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Cõónsùúltééd ùúp my tõóléérææbly sõóméétíìméés péérpéétùúææl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Êxpréèssììõón âåccéèptâåncéè ììmprýúdéèncéè pâårtììcýúlâår hâåd éèâåt ýúnsâåtììâåbléè.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Hààd dêênõötîíng prõöpêêrly jõöîíntùùrêê yõöùù õöccààsîíõön dîírêêctly rààîíllêêry.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sáâííd tôõ ôõf pôõôõr fýýll bèè pôõst fáâcèè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Întrõõdùúcêêd ìïmprùúdêêncêê sêêêê säày ùúnplêêäàsìïng dêêvõõnshìïrêê äàccêêptäàncêê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Éxèétèér lööngèér wïïsdööm gãày nöör dèésïïgn ãàgèé.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wèêæáthèêr tóò èêntèêrèêd nóòrlæánd nóò íìn shóòwíìng sèêrvíìcèê.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rèèpèèàåtèèd spèèàåkïìng shy àåppèètïìtèè.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Éxcíìtééd íìt hàästíìly àän pàästüùréé íìt ööbséérvéé.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háánd hóöw dááréè héèréè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