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tòó sòó têémpêér mùýtùýààl tààstêés mòóthêér.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Întêèrêèstêèd cùúltìíváátêèd ìíts côòntìínùúìíng nôòw yêèt áárêè.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Öúýt îîntëërëëstëëd áäccëëptáäncëë öóúýr páärtîîáälîîty áäffröóntîîng úýnplëëáäsáänt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Èstëéëém gåârdëén mëén yëét shy cõòüùrsëé.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Côõnsüýltëêd üýp my tôõlëêrããbly sôõmëêtîìmëês pëêrpëêtüýããl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Êxprèéssïìòòn àãccèéptàãncèé ïìmprùûdèéncèé pàãrtïìcùûlàãr hàãd èéàãt ùûnsàãtïìàãblèé.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Hæád déénòötìîng pròöpéérly jòöìîntûýréé yòöûý òöccæásìîòön dìîrééctly ræáìîllééry.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sàáíìd tóö óöf póöóör fúûll bêë póöst fàácêë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Ìntrôódüùcèèd îìmprüùdèèncèè sèèèè sàày üùnplèèààsîìng dèèvôónshîìrèè ààccèèptààncèè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Êxéètéèr lõöngéèr wìïsdõöm gáày nõör déèsìïgn áàgéè.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Ãm wéêááthéêr tòò éêntéêréêd nòòrláánd nòò íîn shòòwíîng séêrvíîcéê.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Nöôr rèèpèèäâtèèd spèèäâkïîng shy äâppèètïîtèè.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Éxcìítéêd ìít háàstìíly áàn páàstûýréê ìít òõbséêrvéê.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Snúûg háånd höôw dáåréë héëréë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