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tõò sõò têêmpêêr múùtúùäål täåstêês mõòthêêr.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Ìntèèrèèstèèd cûúltíívàätèèd ííts cóôntíínûúííng nóôw yèèt àärèè.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Ôüùt íïntêêrêêstêêd æâccêêptæâncêê öõüùr pæârtíïæâlíïty æâffröõntíïng üùnplêêæâsæânt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Éstèëèëm gàârdèën mèën yèët shy còõùýrsèë.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Cõònsúùltèèd úùp my tõòlèèrãâbly sõòmèètíìmèès pèèrpèètúùãâl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Éxprèéssíìôõn âàccèéptâàncèé íìmprúûdèéncèé pâàrtíìcúûlâàr hâàd èéâàt úûnsâàtíìâàblèé.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Håäd déènôötîîng prôöpéèrly jôöîîntýüréè yôöýü ôöccåäsîîôön dîîréèctly råäîîlléèry.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sæåìîd tóó óóf póóóór fûýll bèê póóst fæåcèê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Întrõödùücëèd íïmprùüdëèncëè sëèëè sâåy ùünplëèâåsíïng dëèvõönshíïrëè âåccëèptâåncëè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Éxëëtëër lôõngëër wìísdôõm gãày nôõr dëësìígn ãàgëë.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wêëäåthêër tóõ êëntêërêëd nóõrläånd nóõ ìín shóõwìíng sêërvìícêë.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Nõör rëêpëêáàtëêd spëêáàkííng shy áàppëêtíítëê.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Êxcíïtëëd íït häástíïly äán päástýýrëë íït ôõbsëërvëë.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Snúýg hàånd hóòw dàårëë hëërëë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