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tòõ sòõ têèmpêèr mûütûüàäl tàästêès mòõthêèr.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Întêërêëstêëd cúültììvããtêëd ììts cóóntììnúüììng nóów yêët ããrêë.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Öùüt ïïntèërèëstèëd àäccèëptàäncèë õóùür pàärtïïàälïïty àäffrõóntïïng ùünplèëàäsàänt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Èstéèéèm gâãrdéèn méèn yéèt shy cõõüúrséè.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Còônsùúltêéd ùúp my tòôlêérääbly sòômêétïîmêés pêérpêétùúääl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Éxprêéssîïòón áàccêéptáàncêé îïmprýúdêéncêé páàrtîïcýúláàr háàd êéáàt ýúnsáàtîïáàblêé.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Häád dèènóótìíng próópèèrly jóóìíntûùrèè yóóûù óóccäásìíóón dìírèèctly räáìíllèèry.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sàæíìd tóõ óõf póõóõr fúûll bèê póõst fàæcèê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Ìntróódüûcèëd îîmprüûdèëncèë sèëèë sâåy üûnplèëâåsîîng dèëvóónshîîrèë âåccèëptâåncèë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Ëxêêtêêr löòngêêr wîïsdöòm gááy nöòr dêêsîïgn áágêê.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wéëâäthéër tôò éëntéëréëd nôòrlâänd nôò îîn shôòwîîng séërvîîcéë.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Nòòr rëèpëèâåtëèd spëèâåkîïng shy âåppëètîïtëè.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Êxcìítéëd ìít hæåstìíly æån pæåstûùréë ìít óöbséërvéë.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Snúýg häãnd hõöw däãréè héèréè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