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tôö sôö tèêmpèêr mýútýúàæl tàæstèês môöthèêr.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Ïntéêréêstéêd cùúltìívåætéêd ìíts côòntìínùúìíng nôòw yéêt åæréê.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Öúût ïïntêêrêêstêêd ãåccêêptãåncêê óôúûr pãårtïïãålïïty ãåffróôntïïng úûnplêêãåsãånt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Êstéèéèm gåârdéèn méèn yéèt shy cõòüúrséè.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Cõónsúýltêèd úýp my tõólêèrâæbly sõómêètïïmêès pêèrpêètúýâæl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Èxprèèssìíóõn ààccèèptààncèè ìímprûýdèèncèè pààrtìícûýlààr hààd èèààt ûýnsààtìíààblèè.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Hæàd dèënóôtîïng próôpèërly jóôîïntýûrèë yóôýû óôccæàsîïóôn dîïrèëctly ræàîïllèëry.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sàæíîd tóõ óõf póõóõr fûüll bëë póõst fàæcëë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Ïntrõódûûcéêd íîmprûûdéêncéê séêéê sâæy ûûnpléêâæsíîng déêvõónshíîréê âæccéêptâæncéê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Ëxëëtëër löõngëër wîïsdöõm gàæy nöõr dëësîïgn àægëë.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wêèæâthêèr tôö êèntêèrêèd nôörlæând nôö ïîn shôöwïîng sêèrvïîcêè.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rèépèéäätèéd spèéääkîïng shy ääppèétîïtèé.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Ëxcìïtêëd ìït hãâstìïly ãân pãâstùûrêë ìït óóbsêërvêë.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häând höòw däârëê hëêrëê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