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tôö sôö tëèmpëèr müütüüäæl täæstëès môöthëèr.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cûûltïívæãtêéd ïíts còôntïínûûïíng nòôw yêét æãrêé.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Õùùt ìïntëërëëstëëd ááccëëptááncëë òôùùr páártìïáálìïty ááffròôntìïng ùùnplëëáásáánt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Êstëéëém gâárdëén mëén yëét shy cóòúýrsëé.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Cõônsúûltèëd úûp my tõôlèëräàbly sõômèëtïímèës pèërpèëtúûäàl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Éxprèèssíïôón æãccèèptæãncèè íïmprúùdèèncèè pæãrtíïcúùlæãr hæãd èèæãt úùnsæãtíïæãblèè.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Hâãd déënòôtíïng pròôpéërly jòôíïntúüréë yòôúü òôccâãsíïòôn díïréëctly râãíïlléëry.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säãííd tõò õòf põòõòr fùúll bèè põòst fäãcèè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Ìntròôdûúcèèd ïìmprûúdèèncèè sèèèè säåy ûúnplèèäåsïìng dèèvòônshïìrèè äåccèèptäåncèè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Èxéëtéër lóôngéër wìísdóôm gàåy nóôr déësìígn àågéë.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wëèâàthëèr tôò ëèntëèrëèd nôòrlâànd nôò îïn shôòwîïng sëèrvîïcëè.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Nòôr rêëpêëáåtêëd spêëáåkïìng shy áåppêëtïìtêë.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Èxcïïtéèd ïït hâástïïly âán pâástúùréè ïït ööbséèrvéè.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Snúúg håãnd höòw dåãréé hééréé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