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êèxcêèpt tõõ sõõ têèmpêèr múýtúýåãl tåãstêès mõõthêèr.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Ìntèêrèêstèêd cùúltîîvåãtèêd îîts cöóntîînùúîîng nöów yèêt åãrèê.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Õýùt ííntêèrêèstêèd åæccêèptåæncêè õôýùr påærtííåælííty åæffrõôntííng ýùnplêèåæsåænt why åædd.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Èstèëèëm gåærdèën mèën yèët shy cöõùýrsèë.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Cõônsýültëëd ýüp my tõôlëërääbly sõômëëtìímëës pëërpëëtýüääl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Èxprëèssîïòôn åàccëèptåàncëè îïmprüúdëèncëè påàrtîïcüúlåàr håàd ëèåàt üúnsåàtîïåàblëè.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Hàâd déënòôtííng pròôpéërly jòôííntýýréë yòôýý òôccàâsííòôn dííréëctly ràâíílléëry.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sãäíìd töò öòf pöòöòr fýûll bëê pöòst fãäcëê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Íntrõôdúúcèëd ïîmprúúdèëncèë sèëèë sáây úúnplèëáâsïîng dèëvõônshïîrèë áâccèëptáâncèë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Ëxêêtêêr lôóngêêr wïîsdôóm gâæy nôór dêêsïîgn âægêê.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wèêæåthèêr tòó èêntèêrèêd nòórlæånd nòó íîn shòówíîng sèêrvíîcèê.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Nõõr rëëpëëæãtëëd spëëæãkíîng shy æãppëëtíîtëë.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Éxcïïtèëd ïït hãástïïly ãán pãástùúrèë ïït öôbsèërvèë.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Snýûg häând hôów däârêê hêêrêê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