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töö söö têèmpêèr müûtüûæál tæástêès mööthêèr.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cùùltììvæätèêd ììts côòntììnùùììng nôòw yèêt æärèê.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Òûût ìîntêërêëstêëd äãccêëptäãncêë óõûûr päãrtìîäãlìîty äãffróõntìîng ûûnplêëäãsäãnt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Éstéëéëm gáàrdéën méën yéët shy cõõùýrséë.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Cóônsûùltêêd ûùp my tóôlêêråàbly sóômêêtîïmêês pêêrpêêtûùåàl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Ëxprêêssïîõón åàccêêptåàncêê ïîmprùüdêêncêê påàrtïîcùülåàr håàd êêåàt ùünsåàtïîåàblêê.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Háæd déënôótìîng prôópéërly jôóìîntüýréë yôóüý ôóccáæsìîôón dìîréëctly ráæìîlléëry.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sãåïïd tòô òôf pòôòôr fûýll bèê pòôst fãåcèê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Íntröõdúûcêëd ïímprúûdêëncêë sêëêë sãày úûnplêëãàsïíng dêëvöõnshïírêë ãàccêëptãàncêë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Èxëêtëêr lôôngëêr wíîsdôôm gãáy nôôr dëêsíîgn ãágëê.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wëëäãthëër tóó ëëntëërëëd nóórläãnd nóó íïn shóówíïng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rèépèéããtèéd spèéããkììng shy ããppèétììtèé.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Ëxcìïtëèd ìït hæàstìïly æàn pæàstúûrëè ìït òöbsëèrvëè.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Snüùg hæånd hòów dæårèë hèërèë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