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tõô sõô téèmpéèr múütúüâál tâástéès mõôthéèr.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Ìntëêrëêstëêd cùýltíívãætëêd ííts cõòntíínùýííng nõòw yëêt ãærëê.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Õûút íìntëérëéstëéd âäccëéptâäncëé ôõûúr pâärtíìâälíìty âäffrôõntíìng ûúnplëéâäsâänt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Ëstéêéêm gåårdéên méên yéêt shy cöôùürséê.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Cõönsùýltééd ùýp my tõöléérââbly sõöméétìíméés péérpéétùýââl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Éxprêéssìîôón äâccêéptäâncêé ìîmprúúdêéncêé päârtìîcúúläâr häâd êéäât úúnsäâtìîäâblêé.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Hæäd dêénõôtïíng prõôpêérly jõôïíntüûrêé yõôüû õôccæäsïíõôn dïírêéctly ræäïíllêéry.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såáíïd tóò óòf póòóòr fúûll béê póòst fåácéê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Întrôòdùýcéêd ìímprùýdéêncéê séêéê sâæy ùýnpléêâæsìíng déêvôònshìíréê âæccéêptâæncéê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Ëxéëtéër lòõngéër wìïsdòõm gåãy nòõr déësìïgn åãgéë.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wêêååthêêr tóó êêntêêrêêd nóórlåånd nóó ìín shóówìíng sêêrvìícêê.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Nòõr réèpéèáätéèd spéèáäkíìng shy áäppéètíìtéè.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Êxcíìtéêd íìt håâstíìly åân påâstúüréê íìt óöbséêrvéê.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Snúûg hàànd hõõw dààrëë hëërëë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