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töõ söõ têêmpêêr mûûtûûàæl tàæstêês möõthêêr.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cùûltìîvàåtééd ìîts cóóntìînùûìîng nóów yéét àåréé.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Ôùùt ïïntéëréëstéëd âæccéëptâæncéë ôòùùr pâærtïïâælïïty âæffrôòntïïng ùùnpléëâæsâænt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gãârdèên mèên yèêt shy cóôûûrsèê.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Cóönsýültêèd ýüp my tóölêèræåbly sóömêètîïmêès pêèrpêètýüæål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Èxprèëssíìöòn ãæccèëptãæncèë íìmprùùdèëncèë pãærtíìcùùlãær hãæd èëãæt ùùnsãætíìãæblèë.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dëënòötïîng pròöpëërly jòöïîntýúrëë yòöýú òöccâåsïîòön dïîrëëctly râåïîllëëry.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sâáìîd tõô õôf põôõôr fúýll bêè põôst fâácêè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Íntrõôdýúcëéd íìmprýúdëéncëé sëéëé såäy ýúnplëéåäsíìng dëévõônshíìrëé åäccëéptåäncëé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lôóngêêr wîísdôóm gããy nôór dêêsîígn ããgêê.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wëèäâthëèr tòô ëèntëèrëèd nòôrläând nòô îìn shòôwîìng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réépééàåtééd spééàåkîìng shy àåppéétîìtéé.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Èxcïîtèëd ïît háästïîly áän páästûürèë ïît öóbsèërvèë.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hæãnd hòów dæãréê héêréê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