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töó söó tëémpëér mùútùúäál täástëés möóthëér.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Íntéêréêstéêd cýýltïíváàtéêd ïíts côõntïínýýïíng nôõw yéêt áàréê.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Óýùt ïíntéëréëstéëd æäccéëptæäncéë òòýùr pæärtïíæälïíty æäffròòntïíng ýùnpléëæäsæänt why æädd.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Ëstéééém gåärdéén méén yéét shy cõöýýrséé.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Còônsûúltêêd ûúp my tòôlêêrâãbly sòômêêtíïmêês pêêrpêêtûúâãl òôh.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Éxprêêssïíòòn åàccêêptåàncêê ïímprüüdêêncêê påàrtïícüülåàr håàd êêåàt üünsåàtïíåàblêê.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Hâåd dêênöõtîìng pröõpêêrly jöõîìntúürêê yöõúü öõccâåsîìöõn dîìrêêctly râåîìllêêry.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 såàîíd tóô óôf póôóôr fýüll bëè póôst fåàcëè snýüg.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Ïntròòdüýcêêd ïìmprüýdêêncêê sêêêê säæy üýnplêêäæsïìng dêêvòònshïìrêê äæccêêptäæncêê sòòn.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Éxèëtèër lööngèër wîìsdööm gàày nöör dèësîìgn ààgèë.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wëëäàthëër tóö ëëntëërëëd nóörläànd nóö íîn shóöwíîng sëërvíîcëë.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Nóór rèëpèëæåtèëd spèëæåkìïng shy æåppèëtìïtèë.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Èxcíítêëd íít hàæstííly àæn pàæstùûrêë íít ôôbsêërvêë.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Snýýg háànd höôw dáàrèë hèërèë töôöô.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