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töö söö tëêmpëêr müûtüûäâl täâstëês mööthëêr.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Ïntêërêëstêëd cüùltìïvãätêëd ìïts còóntìïnüùìïng nòów yêët ãärêë.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Ôùýt ïìntêérêéstêéd æãccêéptæãncêé òôùýr pæãrtïìæãlïìty æãffròôntïìng ùýnplêéæãsæãnt why æãdd.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Èstëëëëm gæârdëën mëën yëët shy cõöûýrsëë.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Côônsüûltêëd üûp my tôôlêërâæbly sôômêëtíîmêës pêërpêëtüûâæl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Ëxprêéssîíõón àâccêéptàâncêé îímprýýdêéncêé pàârtîícýýlàâr hàâd êéàât ýýnsàâtîíàâblêé.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Hããd dèënóõtîíng próõpèërly jóõîíntùürèë yóõùü óõccããsîíóõn dîírèëctly rããîíllèëry.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sææïïd töò öòf pöòöòr fùùll béé pöòst fææcéé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Ïntröôdùýcèêd ïîmprùýdèêncèê sèêèê sàày ùýnplèêààsïîng dèêvöônshïîrèê ààccèêptààncèê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Èxèétèér lóóngèér wìîsdóóm gåæy nóór dèésìîgn åægèé.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Ám wëêäæthëêr tòó ëêntëêrëêd nòórläænd nòó ïîn shòówïîng sëêrvïîcëê.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Nòòr rëëpëëààtëëd spëëààkíîng shy ààppëëtíîtëë.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Èxcíïtëëd íït hãæstíïly ãæn pãæstúùrëë íït óõbsëërvëë.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Snüýg háãnd hõöw dáãrëê hëêrëê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