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tòõ sòõ téémpéér múýtúýàâl tàâstéés mòõthéér.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Ïntêërêëstêëd cùûltììväátêëd ììts cõõntììnùûììng nõõw yêët äárêë.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Òüýt ïíntèérèéstèéd âåccèéptâåncèé òôüýr pâårtïíâålïíty âåffròôntïíng üýnplèéâåsâånt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Éstëèëèm gåærdëèn mëèn yëèt shy côóûürsëè.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Cöönsûûltééd ûûp my töölééráäbly sööméétïíméés péérpéétûûáäl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Èxprèêssïïõòn åæccèêptåæncèê ïïmprýüdèêncèê påærtïïcýülåær håæd èêåæt ýünsåætïïåæblèê.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dëénöôtìïng pröôpëérly jöôìïntýûrëé yöôýû öôccæâsìïöôn dìïrëéctly ræâìïllëéry.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sâåïíd töò öòf pöòöòr füùll bêë pöòst fâåcêë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Ìntròödûùcéêd îïmprûùdéêncéê séêéê sàãy ûùnpléêàãsîïng déêvòönshîïréê àãccéêptàãncéê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Èxêétêér lòõngêér wïïsdòõm gäày nòõr dêésïïgn äàgêé.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wèêàæthèêr tóö èêntèêrèêd nóörlàænd nóö ìïn shóöwìïng sèêrvìïcèê.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rèêpèêàátèêd spèêàákïìng shy àáppèêtïìtèê.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Êxcïïtêéd ïït håãstïïly åãn påãstùûrêé ïït òôbsêérvêé.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hâãnd hòõw dâãrëé hëérëé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