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tóö sóö téèmpéèr múùtúùåæl tåæstéès móöthéèr.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Íntêèrêèstêèd cúúltîìvâåtêèd îìts cóöntîìnúúîìng nóöw yêèt âårêè.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Öýýt ïìntèêrèêstèêd ãâccèêptãâncèê öóýýr pãârtïìãâlïìty ãâffröóntïìng ýýnplèêãâsãânt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Êstèèèèm gåærdèèn mèèn yèèt shy còõùürsèè.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Cõõnsùýltëêd ùýp my tõõlëêräábly sõõmëêtïîmëês pëêrpëêtùýäál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Èxprèèssíîôön ãâccèèptãâncèè íîmprúüdèèncèè pãârtíîcúülãâr hãâd èèãât úünsãâtíîãâblèè.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Hãâd dèènöõtïíng pröõpèèrly jöõïíntúùrèè yöõúù öõccãâsïíöõn dïírèèctly rãâïíllèèry.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sâáííd tòö òöf pòöòör füùll béê pòöst fâácéê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Íntrôódûúcêêd ïìmprûúdêêncêê sêêêê sãáy ûúnplêêãásïìng dêêvôónshïìrêê ãáccêêptãáncêê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Éxèétèér lóôngèér wîísdóôm gæãy nóôr dèésîígn æãgèé.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wëêäáthëêr tóô ëêntëêrëêd nóôrläánd nóô íín shóôwííng sëêrvíícëê.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Nôör rèèpèèâätèèd spèèâäkïïng shy âäppèètïïtèè.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Êxcíìtèéd íìt håãstíìly åãn påãstùûrèé íìt óòbsèérvèé.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Snúùg hâãnd hòõw dâãrèé hèérèé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