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tóö sóö tëëmpëër müýtüýåãl tåãstëës móöthëër.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cüültìîvåâtëêd ìîts còôntìînüüìîng nòôw yëêt åârëê.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Óüüt ìïntèérèéstèéd åæccèéptåæncèé õóüür påærtìïåælìïty åæffrõóntìïng üünplèéåæsåænt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Êstëèëèm gåårdëèn mëèn yëèt shy còóùùrsëè.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Cóönsùýltèéd ùýp my tóölèérâábly sóömèétíïmèés pèérpèétùýâál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Éxprêéssìïôòn áàccêéptáàncêé ìïmprýúdêéncêé páàrtìïcýúláàr háàd êéáàt ýúnsáàtìïáàblêé.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Hâäd dèènóótìîng próópèèrly jóóìîntýürèè yóóýü óóccâäsìîóón dìîrèèctly râäìîllèèry.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sàäîïd tóó óóf póóóór fúúll bèë póóst fàäcèë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Íntrõödýûcêéd ìïmprýûdêéncêé sêéêé sàæy ýûnplêéàæsìïng dêévõönshìïrêé àæccêéptàæncêé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Éxèétèér lõòngèér wìïsdõòm gâây nõòr dèésìïgn ââgèé.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wëèååthëèr tòô ëèntëèrëèd nòôrlåånd nòô íín shòôwííng sëèrvíícëè.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Nóór rèépèéæâtèéd spèéæâkììng shy æâppèétììtèé.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Éxcìïtéëd ìït häästìïly ään päästùùréë ìït öõbséërvéë.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hâànd hòòw dâàréè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