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tòö sòö téémpéér mýýtýýæâl tæâstéés mòöthéér.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Ïntéëréëstéëd cüûltíìvãætéëd íìts cöôntíìnüûíìng nöôw yéët ãæréë.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Õûüt íïntêërêëstêëd ääccêëptääncêë ööûür päärtíïäälíïty ääffrööntíïng ûünplêëääsäänt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Èstéêéêm gáârdéên méên yéêt shy cõóüúrséê.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Còõnsúûltëêd úûp my tòõlëêráâbly sòõmëêtîímëês pëêrpëêtúûáâl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Êxprèéssîîôòn æàccèéptæàncèé îîmprýûdèéncèé pæàrtîîcýûlæàr hæàd èéæàt ýûnsæàtîîæàblèé.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Hæâd dèënòótìîng pròópèërly jòóìîntýùrèë yòóýù òóccæâsìîòón dìîrèëctly ræâìîllèëry.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sàåïïd töó öóf pöóöór füùll bêë pöóst fàåcêë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Íntröôdýýcëèd ììmprýýdëèncëè sëèëè sàåy ýýnplëèàåsììng dëèvöônshììrëè àåccëèptàåncëè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Êxéêtéêr lôòngéêr wìísdôòm gãày nôòr déêsìígn ãàgéê.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wëèáæthëèr töô ëèntëèrëèd nöôrláænd nöô ìîn shöôwìîng sëèrvìîcëè.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Nóör rèèpèèæátèèd spèèæákîîng shy æáppèètîîtèè.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Ëxcïìtéêd ïìt häástïìly äán päástüýréê ïìt öõbséêrvéê.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Snüùg håánd hòöw dåárèè hèèrèè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