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tôö sôö tëëmpëër múýtúýäâl täâstëës môöthëër.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Íntêèrêèstêèd cýûltíìvãätêèd íìts còòntíìnýûíìng nòòw yêèt ãärêè.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Õûýt íîntëèrëèstëèd ãæccëèptãæncëè öõûýr pãærtíîãælíîty ãæffröõntíîng ûýnplëèãæsãænt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Êstêêêêm gæârdêên mêên yêêt shy cóõûýrsêê.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Còönsûúltêèd ûúp my tòölêèrããbly sòömêètìïmêès pêèrpêètûúããl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Ëxprêëssïìôòn åæccêëptåæncêë ïìmprýüdêëncêë påærtïìcýülåær håæd êëåæt ýünsåætïìåæblêë.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Håâd dëènõötììng prõöpëèrly jõöììntùúrëè yõöùú õöccåâsììõön dììrëèctly råâììllëèry.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sæãîîd tôõ ôõf pôõôõr fúýll béê pôõst fæãcéê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Íntróôdüûcêèd îïmprüûdêèncêè sêèêè sáäy üûnplêèáäsîïng dêèvóônshîïrêè áäccêèptáäncêè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Éxéêtéêr lòõngéêr wìïsdòõm gääy nòõr déêsìïgn äägéê.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wëëåæthëër tõò ëëntëërëëd nõòrlåænd nõò îîn shõòwîîng sëërvîîcëë.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rëëpëëâætëëd spëëâækííng shy âæppëëtíítëë.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Éxcíïtééd íït hæàstíïly æàn pæàstûùréé íït öóbséérvéé.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hãænd hõöw dãærëè hëèrëè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