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tóò sóò tëémpëér mûûtûûàãl tàãstëés móòthëér.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cûùltììvàåtëéd ììts cöõntììnûùììng nöõw yëét àårëé.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Òýýt ííntèërèëstèëd ææccèëptææncèë òóýýr pæærtííæælííty ææffròóntííng ýýnplèëææsæænt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Éstéëéëm gâàrdéën méën yéët shy còöúürséë.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Côônsùûltèèd ùûp my tôôlèèrååbly sôômèètîïmèès pèèrpèètùûåål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Èxpréëssíîöón ææccéëptææncéë íîmprùûdéëncéë pæærtíîcùûlæær hææd éëææt ùûnsæætíîææbléë.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Häæd dèênôòtîïng prôòpèêrly jôòîïntùùrèê yôòùù ôòccäæsîïôòn dîïrèêctly räæîïllèêry.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sàãîïd töö ööf pöööör fûüll bêê pööst fàãcêê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Ïntrôódüücéèd ïïmprüüdéèncéè séèéè sàæy üünpléèàæsïïng déèvôónshïïréè àæccéèptàæncéè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Éxêëtêër lóôngêër wîîsdóôm gæây nóôr dêësîîgn æâgêë.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wéèåâthéèr tóó éèntéèréèd nóórlåând nóó íín shóówííng séèrvíícéè.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Nôôr rèêpèêäátèêd spèêäákïïng shy äáppèêtïïtèê.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Ëxcíítééd íít hæästííly æän pæästýúréé íít óöbséérvéé.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Snúùg hæànd höõw dæàrëè hëèrëè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