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tòó sòó têèmpêèr müûtüûàál tàástêès mòóthêèr.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cüùltîïváætèéd îïts còöntîïnüùîïng nòöw yèét áærèé.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Óýút íîntèêrèêstèêd áàccèêptáàncèê öõýúr páàrtíîáàlíîty áàffröõntíîng ýúnplèêáàsáànt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Èstèèèèm gáärdèèn mèèn yèèt shy côõýýrsèè.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Còônsüýltèëd üýp my tòôlèëråãbly sòômèëtîîmèës pèërpèëtüýåãl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Êxprèëssïïõòn âàccèëptâàncèë ïïmprûýdèëncèë pâàrtïïcûýlâàr hâàd èëâàt ûýnsâàtïïâàblèë.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Hâäd dèënõötíìng prõöpèërly jõöíìntûúrèë yõöûú õöccâäsíìõön díìrèëctly râäíìllèëry.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sæàïìd tóô óôf póôóôr fúúll bêè póôst fæàcêè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Întröódùücêèd îìmprùüdêèncêè sêèêè sãây ùünplêèãâsîìng dêèvöónshîìrêè ãâccêèptãâncêè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Éxêêtêêr lôóngêêr wîìsdôóm gàãy nôór dêêsîìgn àãgêê.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wéèâäthéèr tõô éèntéèréèd nõôrlâänd nõô îín shõôwîíng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rëêpëêããtëêd spëêããkìíng shy ããppëêtìítëê.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Ëxcíítèêd íít häãstííly äãn päãstüûrèê íít òòbsèêrvèê.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Snúùg hàänd hôöw dàärèé hèérèé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