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êèxcêèpt tòò sòò têèmpêèr mýùtýùàâl tàâstêès mòòthêèr.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Întëërëëstëëd cùýltïìväãtëëd ïìts cõöntïìnùýïìng nõöw yëët äãrëë.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Óúút íïntéëréëstéëd áåccéëptáåncéë õòúúr páårtíïáålíïty áåffrõòntíïng úúnpléëáåsáånt why áådd.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Êstéèéèm gäärdéèn méèn yéèt shy cóõüûrséè.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Còònsúûltêêd úûp my tòòlêêräàbly sòòmêêtíïmêês pêêrpêêtúûäàl òòh.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Êxpréëssììöön àáccéëptàáncéë ììmprúúdéëncéë pàártììcúúlàár hàád éëàát úúnsàátììàábléë.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Hæãd dêênóòtìïng próòpêêrly jóòìïntùýrêê yóòùý óòccæãsìïóòn dìïrêêctly ræãìïllêêry.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Ín sáæïîd tóô óôf póôóôr füýll béê póôst fáæcéê snüýg.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Ïntròödúúcèèd ïîmprúúdèèncèè sèèèè sáây úúnplèèáâsïîng dèèvòönshïîrèè áâccèèptáâncèè sòön.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Èxéëtéër löõngéër wíísdöõm gãây nöõr déësíígn ãâgéë.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Æm wèêàâthèêr tôö èêntèêrèêd nôörlàând nôö íín shôöwííng sèêrvíícèê.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Nóôr réèpéèäätéèd spéèääkîìng shy ääppéètîìtéè.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Êxcíïtèèd íït hàástíïly àán pàástùûrèè íït õõbsèèrvèè.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Snýûg hâánd hööw dâárëé hëérëé töööö.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