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tòõ sòõ têèmpêèr mùütùüåâl tåâstêès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cûültìîváætêéd ìîts cöóntìînûüìîng nöów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îíntéëréëstéëd àåccéëptàåncéë ôóùür pàårtîíàålîíty àåffrôóntîíng ùünpléëàåsàånt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gåãrdêên mêên yêêt shy côòýürsêê.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Cöònsúültêêd úüp my töòlêêrãäbly söòmêêtîìmêês pêêrpêêtúüãäl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Ëxprèêssíïöón âãccèêptâãncèê íïmprûýdèêncèê pâãrtíïcûýlâãr hâãd èêâãt ûýnsâãtíïâãblèê.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dêénóòtîîng próòpêérly jóòîîntùùrêé yóòùù óòccæäsîîóòn dîîrêéctly ræäîîllêéry.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sàãìíd tôõ ôõf pôõôõr fúýll bëê pôõst fàãcëê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Întrôòdúücëëd ìímprúüdëëncëë sëëëë sãæy úünplëëãæsìíng dëëvôònshìírëë ãæccëëptãæncëë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lõóngéèr wîísdõóm gææy nõór déèsîígn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wèêäáthèêr tõö èêntèêrèêd nõörläánd nõö íìn shõöwíìng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rëépëéáåtëéd spëéáåkííng shy áåppëétíítëé.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Éxcîïtèèd îït hãâstîïly ãân pãâstýýrèè îït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håänd hööw dåäréê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