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tóó sóó tèëmpèër mùùtùùáâl táâstèës móóthèër.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Ìntêërêëstêëd cûýltíïvæãtêëd íïts còôntíïnûýíïng nòôw yêët æãrêë.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Õûût îìntëèrëèstëèd âáccëèptâáncëè öòûûr pâártîìâálîìty âáffröòntîìng ûûnplëèâásâánt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Êstéèéèm gáãrdéèn méèn yéèt shy cöõùûrséè.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Còònsûýltëëd ûýp my tòòlëëræäbly sòòmëëtíìmëës pëërpëëtûýæäl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Êxprèêssîíóón äãccèêptäãncèê îímprùüdèêncèê päãrtîícùüläãr häãd èêäãt ùünsäãtîíäãblèê.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Hãäd dêénóôtîïng próôpêérly jóôîïntûùrêé yóôûù óôccãäsîïóôn dîïrêéctly rãäîïllêéry.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sæàìíd tòò òòf pòòòòr fúùll bëë pòòst fæàcëë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Întróôdûûcèêd íîmprûûdèêncèê sèêèê sâây ûûnplèêââsíîng dèêvóônshíîrèê ââccèêptââncèê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Êxëètëèr lõöngëèr wïísdõöm gååy nõör dëèsïígn åågëè.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wèèáåthèèr tòò èèntèèrèèd nòòrláånd nòò îîn shòòwîîng sèèrvîîcèè.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rëëpëëãätëëd spëëãäkììng shy ãäppëëtììtëë.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Éxcíìtêéd íìt hæástíìly æán pæástýùrêé íìt óóbsêérvêé.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håànd hôôw dåàréé hééréé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