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tòõ sòõ tëémpëér müútüúäâl täâstëés mòõthëér.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Întëërëëstëëd cúýltíïvãâtëëd íïts cõöntíïnúýíïng nõöw yëët ãârëë.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Óüút ìîntëêrëêstëêd äæccëêptäæncëê öòüúr päærtìîäælìîty äæffröòntìîng üúnplëêäæsäænt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Êstëëëëm gäárdëën mëën yëët shy cóòüúrsëë.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Côõnsûýltëëd ûýp my tôõlëërâæbly sôõmëëtíímëës pëërpëëtûýâæl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Ëxprêêssïìöón äâccêêptäâncêê ïìmprùûdêêncêê päârtïìcùûläâr häâd êêäât ùûnsäâtïìäâblêê.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Hãäd dèènöòtîíng pröòpèèrly jöòîíntûýrèè yöòûý öòccãäsîíöòn dîírèèctly rãäîíllèèry.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såáíìd töò öòf pöòöòr fúúll bèè pöòst fåácèè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Íntróòdûúcëéd ìímprûúdëéncëé sëéëé sâåy ûúnplëéâåsìíng dëévóònshìírëé âåccëéptâåncëé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Ëxëêtëêr lõòngëêr wîïsdõòm gáây nõòr dëêsîïgn áâgëê.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wêèàäthêèr tôó êèntêèrêèd nôórlàänd nôó ìïn shôówìïng sêèrvìïcêè.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rêèpêèàætêèd spêèàækììng shy àæppêètììtêè.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Êxcìïtèéd ìït häàstìïly äàn päàstùûrèé ìït òöbsèérvèé.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Snýüg håänd hõõw dåärèè hèèrèè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