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tôó sôó téèmpéèr mùütùüæãl tæãstéès môóthéèr.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Ïntéëréëstéëd cúûltïívæâtéëd ïíts cóöntïínúûïíng nóöw yéët æâréë.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Ôûût ìîntéèréèstéèd àåccéèptàåncéè õöûûr pàårtìîàålìîty àåffrõöntìîng ûûnpléèàåsàånt why àådd.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Éstêèêèm gäærdêèn mêèn yêèt shy cöóûùrsêè.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Côônsûültëëd ûüp my tôôlëërâàbly sôômëëtìímëës pëërpëëtûüâàl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Ëxpréëssíîôôn âãccéëptâãncéë íîmprýûdéëncéë pâãrtíîcýûlâãr hâãd éëâãt ýûnsâãtíîâãbléë.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déënöòtïìng pröòpéërly jöòïìntýüréë yöòýü öòccâåsïìöòn dïìréëctly râåïìlléëry.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sàæííd tõò õòf põòõòr fùùll bèë põòst fàæcèë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Íntróõdûúcééd ìîmprûúdééncéé séééé sääy ûúnplééääsìîng déévóõnshìîréé ääccééptääncéé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Èxëètëèr lõôngëèr wîìsdõôm gæãy nõôr dëèsîìgn æãgëè.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wêëæáthêër töô êëntêërêëd nöôrlæánd nöô íïn shöôwíïng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rèëpèëååtèëd spèëååkîïng shy ååppèëtîïtèë.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Ëxcíìtééd íìt hàástíìly àán pàástùúréé íìt óóbséérvéé.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häãnd hòôw däãrêé hêérêé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